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B" w:rsidRDefault="000048C3">
      <w:pPr>
        <w:rPr>
          <w:u w:val="single"/>
        </w:rPr>
      </w:pPr>
      <w:r>
        <w:rPr>
          <w:u w:val="single"/>
        </w:rPr>
        <w:t>250 Yıl Plaj Voleybolu Turnuvası Teknik Toplantı K</w:t>
      </w:r>
      <w:r w:rsidR="00CF1D3B" w:rsidRPr="00AC140C">
        <w:rPr>
          <w:u w:val="single"/>
        </w:rPr>
        <w:t xml:space="preserve">ararları </w:t>
      </w:r>
    </w:p>
    <w:p w:rsidR="000048C3" w:rsidRPr="00AC140C" w:rsidRDefault="000048C3">
      <w:pPr>
        <w:rPr>
          <w:u w:val="single"/>
        </w:rPr>
      </w:pPr>
    </w:p>
    <w:p w:rsidR="00CF1D3B" w:rsidRDefault="00CF1D3B" w:rsidP="00CF1D3B">
      <w:pPr>
        <w:pStyle w:val="ListeParagraf"/>
        <w:numPr>
          <w:ilvl w:val="0"/>
          <w:numId w:val="1"/>
        </w:numPr>
      </w:pPr>
      <w:r>
        <w:t>Takımlardaki oyunc</w:t>
      </w:r>
      <w:r w:rsidR="006139A5">
        <w:t>u sayısı 4 kişiden oluşacak (2 Kadın +2 E</w:t>
      </w:r>
      <w:r>
        <w:t>rkek) yedek oyuncu ise 6 kişiye kadar çıkabilir</w:t>
      </w:r>
    </w:p>
    <w:p w:rsidR="00CF1D3B" w:rsidRDefault="00CF1D3B" w:rsidP="00CF1D3B">
      <w:pPr>
        <w:pStyle w:val="ListeParagraf"/>
        <w:numPr>
          <w:ilvl w:val="0"/>
          <w:numId w:val="1"/>
        </w:numPr>
      </w:pPr>
      <w:r>
        <w:t xml:space="preserve">Takımlarda fakülte şartı aranmayacak isteyen herkes takım oluşturabilecek </w:t>
      </w:r>
    </w:p>
    <w:p w:rsidR="00CF1D3B" w:rsidRDefault="00CF1D3B" w:rsidP="00CF1D3B">
      <w:pPr>
        <w:pStyle w:val="ListeParagraf"/>
        <w:numPr>
          <w:ilvl w:val="0"/>
          <w:numId w:val="1"/>
        </w:numPr>
      </w:pPr>
      <w:r>
        <w:t>Müsabaka fikstürü grup olarak oluşturulacak</w:t>
      </w:r>
    </w:p>
    <w:p w:rsidR="00CF1D3B" w:rsidRDefault="00CF1D3B" w:rsidP="00CF1D3B">
      <w:pPr>
        <w:pStyle w:val="ListeParagraf"/>
        <w:numPr>
          <w:ilvl w:val="0"/>
          <w:numId w:val="1"/>
        </w:numPr>
      </w:pPr>
      <w:r>
        <w:t xml:space="preserve">Lisansüstü öğrenciler katılabilirler, fakat misafir veya dışarıdan oyuncu katılımı olmayacaktır. </w:t>
      </w:r>
    </w:p>
    <w:p w:rsidR="00CF1D3B" w:rsidRDefault="00CF1D3B" w:rsidP="00CF1D3B">
      <w:pPr>
        <w:pStyle w:val="ListeParagraf"/>
        <w:numPr>
          <w:ilvl w:val="0"/>
          <w:numId w:val="1"/>
        </w:numPr>
      </w:pPr>
      <w:r>
        <w:t>Öğrenci kimlikleri her maçtan önce hakemler tarafından incelenecektir.(kart ibrazı zorunludur)</w:t>
      </w:r>
    </w:p>
    <w:p w:rsidR="00CF1D3B" w:rsidRDefault="00CF1D3B" w:rsidP="00CF1D3B">
      <w:pPr>
        <w:pStyle w:val="ListeParagraf"/>
        <w:numPr>
          <w:ilvl w:val="0"/>
          <w:numId w:val="1"/>
        </w:numPr>
      </w:pPr>
      <w:r>
        <w:t>Turnuvaya katılım listesi oluşturulduktan sonra üzerinde herhangi bir değişiklik yapılamaz.</w:t>
      </w:r>
    </w:p>
    <w:p w:rsidR="00CF1D3B" w:rsidRDefault="00514268" w:rsidP="00CF1D3B">
      <w:pPr>
        <w:pStyle w:val="ListeParagraf"/>
        <w:numPr>
          <w:ilvl w:val="0"/>
          <w:numId w:val="1"/>
        </w:numPr>
      </w:pPr>
      <w:r>
        <w:t xml:space="preserve">Turnuvada file yüksekliği 2,30 olacaktır. 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Bir sette 21 sayıya ulaşan seti kazanır, eşitlik olması durumunda 2 sayı farka ulaşan seti kazanır.</w:t>
      </w:r>
    </w:p>
    <w:p w:rsidR="00514268" w:rsidRDefault="006139A5" w:rsidP="00CF1D3B">
      <w:pPr>
        <w:pStyle w:val="ListeParagraf"/>
        <w:numPr>
          <w:ilvl w:val="0"/>
          <w:numId w:val="1"/>
        </w:numPr>
      </w:pPr>
      <w:r>
        <w:t xml:space="preserve">Kazanılmış </w:t>
      </w:r>
      <w:r w:rsidR="00514268">
        <w:t xml:space="preserve">2 set </w:t>
      </w:r>
      <w:r>
        <w:t>üzeriden oynatılacaktır.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 xml:space="preserve">7 ve katlarında saha değişikliği yapılacaktır. 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Maç saatleri 17.00-23.00 saatleri arasında oynanacaktır.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Her takım forma konusunda spor kıyafet olmak şartıyla serbesttir.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 xml:space="preserve">Plaj voleybolu alanına ayakkabı ile girilmeyecektir. 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Plaj voleybolu alanının kumlarının havalandırılmasında gönüllülük esastır. Her maçtan önce kum düzleştirilmelidir.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 xml:space="preserve">Kayıtlar 16,17,18 Mayıs 2022 tarihlerinde İTÜ Voleybol kulübünün yayınlayacağı Google uzantısından kolaylıkla yapılabilir. 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Beden eğitimi bölümüne yapılan başvurularda kabul edilecektir.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Te</w:t>
      </w:r>
      <w:r w:rsidR="000048C3">
        <w:t>rtip kurulu; İTÜ Voleybol Ö</w:t>
      </w:r>
      <w:r>
        <w:t xml:space="preserve">ğrenci Kulübü 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Hakem kurulu; Aydan MUKU</w:t>
      </w:r>
      <w:r w:rsidR="006139A5">
        <w:t xml:space="preserve"> Tuğçe IRMAK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>Disiplin kurulu; Öğr. Gör. Serra Ayşe ÇAKAR SAK</w:t>
      </w:r>
      <w:r w:rsidR="006139A5">
        <w:t>A, Ramazan ÇEVİK, Arda İSAİSAOĞ</w:t>
      </w:r>
      <w:r>
        <w:t>U</w:t>
      </w:r>
      <w:r w:rsidR="006139A5">
        <w:t>LLARI</w:t>
      </w:r>
      <w:r>
        <w:t>.</w:t>
      </w:r>
    </w:p>
    <w:p w:rsidR="00CF1D3B" w:rsidRDefault="00514268" w:rsidP="00CF1D3B">
      <w:pPr>
        <w:pStyle w:val="ListeParagraf"/>
        <w:numPr>
          <w:ilvl w:val="0"/>
          <w:numId w:val="1"/>
        </w:numPr>
      </w:pPr>
      <w:r>
        <w:t xml:space="preserve">Maçlar </w:t>
      </w:r>
      <w:r w:rsidRPr="00514268">
        <w:rPr>
          <w:u w:val="single"/>
        </w:rPr>
        <w:t>23 Mayıs 2022</w:t>
      </w:r>
      <w:r w:rsidR="000048C3">
        <w:t>’</w:t>
      </w:r>
      <w:r>
        <w:t>de başlayacaktır.</w:t>
      </w:r>
    </w:p>
    <w:p w:rsidR="00514268" w:rsidRDefault="00514268" w:rsidP="00CF1D3B">
      <w:pPr>
        <w:pStyle w:val="ListeParagraf"/>
        <w:numPr>
          <w:ilvl w:val="0"/>
          <w:numId w:val="1"/>
        </w:numPr>
      </w:pPr>
      <w:r>
        <w:t xml:space="preserve">İletişim, </w:t>
      </w:r>
      <w:hyperlink r:id="rId5" w:history="1">
        <w:r w:rsidRPr="00020F67">
          <w:rPr>
            <w:rStyle w:val="Kpr"/>
          </w:rPr>
          <w:t>scakar@itu.edu.tr</w:t>
        </w:r>
      </w:hyperlink>
      <w:r>
        <w:t xml:space="preserve">; </w:t>
      </w:r>
      <w:hyperlink r:id="rId6" w:history="1">
        <w:r w:rsidRPr="00020F67">
          <w:rPr>
            <w:rStyle w:val="Kpr"/>
          </w:rPr>
          <w:t>cevikra@itu.edu.tr</w:t>
        </w:r>
      </w:hyperlink>
      <w:r>
        <w:t xml:space="preserve">; </w:t>
      </w:r>
      <w:hyperlink r:id="rId7" w:history="1">
        <w:r w:rsidR="00AC140C" w:rsidRPr="00020F67">
          <w:rPr>
            <w:rStyle w:val="Kpr"/>
          </w:rPr>
          <w:t>isaisaogullari18@itu.edu.tr</w:t>
        </w:r>
      </w:hyperlink>
      <w:r w:rsidR="00AC140C">
        <w:t xml:space="preserve">; </w:t>
      </w:r>
    </w:p>
    <w:p w:rsidR="00AC140C" w:rsidRDefault="00AC140C" w:rsidP="00AC140C">
      <w:pPr>
        <w:pStyle w:val="ListeParagraf"/>
      </w:pPr>
    </w:p>
    <w:p w:rsidR="00AC140C" w:rsidRDefault="00AC140C" w:rsidP="00AC140C">
      <w:pPr>
        <w:pStyle w:val="ListeParagraf"/>
      </w:pPr>
    </w:p>
    <w:p w:rsidR="00AC140C" w:rsidRDefault="00AC140C" w:rsidP="00AC140C">
      <w:pPr>
        <w:pStyle w:val="ListeParagraf"/>
      </w:pPr>
    </w:p>
    <w:p w:rsidR="00AC140C" w:rsidRDefault="000048C3" w:rsidP="00AC140C">
      <w:pPr>
        <w:pStyle w:val="ListeParagraf"/>
      </w:pPr>
      <w:r>
        <w:t xml:space="preserve">Arda İsaisaoğulları; İTÜ </w:t>
      </w:r>
      <w:r w:rsidR="006139A5">
        <w:t xml:space="preserve">Öğrenci </w:t>
      </w:r>
      <w:bookmarkStart w:id="0" w:name="_GoBack"/>
      <w:bookmarkEnd w:id="0"/>
      <w:r>
        <w:t>Voleybol Kulübü B</w:t>
      </w:r>
      <w:r w:rsidR="00AC140C">
        <w:t>aşkanı; 0544 234 1167</w:t>
      </w:r>
    </w:p>
    <w:sectPr w:rsidR="00AC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03109"/>
    <w:multiLevelType w:val="hybridMultilevel"/>
    <w:tmpl w:val="D5FEF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EC"/>
    <w:rsid w:val="000048C3"/>
    <w:rsid w:val="00514268"/>
    <w:rsid w:val="0057073D"/>
    <w:rsid w:val="006139A5"/>
    <w:rsid w:val="009B29FE"/>
    <w:rsid w:val="00AC140C"/>
    <w:rsid w:val="00BA26EC"/>
    <w:rsid w:val="00CF1D3B"/>
    <w:rsid w:val="00F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4301C-8637-4AAF-B847-FD56964E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D3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4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isaogullari18@i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vikra@itu.edu.tr" TargetMode="External"/><Relationship Id="rId5" Type="http://schemas.openxmlformats.org/officeDocument/2006/relationships/hyperlink" Target="mailto:scakar@it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Ramazan CEVIK</cp:lastModifiedBy>
  <cp:revision>6</cp:revision>
  <dcterms:created xsi:type="dcterms:W3CDTF">2022-05-11T08:29:00Z</dcterms:created>
  <dcterms:modified xsi:type="dcterms:W3CDTF">2022-05-11T11:01:00Z</dcterms:modified>
</cp:coreProperties>
</file>